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75F" w:rsidRDefault="000844BD" w:rsidP="000844BD">
      <w:pPr>
        <w:jc w:val="right"/>
      </w:pPr>
      <w:r w:rsidRPr="000844BD">
        <w:rPr>
          <w:noProof/>
          <w:lang w:eastAsia="en-GB"/>
        </w:rPr>
        <w:drawing>
          <wp:inline distT="0" distB="0" distL="0" distR="0">
            <wp:extent cx="2051971" cy="911178"/>
            <wp:effectExtent l="0" t="0" r="571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logo.pn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57220" cy="913509"/>
                    </a:xfrm>
                    <a:prstGeom prst="rect">
                      <a:avLst/>
                    </a:prstGeom>
                  </pic:spPr>
                </pic:pic>
              </a:graphicData>
            </a:graphic>
          </wp:inline>
        </w:drawing>
      </w:r>
    </w:p>
    <w:p w:rsidR="000844BD" w:rsidRDefault="000844BD" w:rsidP="000844BD">
      <w:pPr>
        <w:jc w:val="center"/>
        <w:rPr>
          <w:sz w:val="28"/>
          <w:szCs w:val="28"/>
        </w:rPr>
      </w:pPr>
      <w:r>
        <w:rPr>
          <w:sz w:val="28"/>
          <w:szCs w:val="28"/>
        </w:rPr>
        <w:t>IHTSDO Anesthesia SIG</w:t>
      </w:r>
    </w:p>
    <w:p w:rsidR="000844BD" w:rsidRDefault="00B85FFF" w:rsidP="000844BD">
      <w:pPr>
        <w:jc w:val="center"/>
      </w:pPr>
      <w:r>
        <w:t xml:space="preserve">Tuesday </w:t>
      </w:r>
      <w:r w:rsidR="0063421E">
        <w:t>28</w:t>
      </w:r>
      <w:r w:rsidR="0063421E" w:rsidRPr="0063421E">
        <w:rPr>
          <w:vertAlign w:val="superscript"/>
        </w:rPr>
        <w:t>th</w:t>
      </w:r>
      <w:r w:rsidR="0063421E">
        <w:t xml:space="preserve"> July</w:t>
      </w:r>
      <w:r w:rsidR="000844BD">
        <w:t xml:space="preserve"> 2015 </w:t>
      </w:r>
      <w:r w:rsidR="00AE69CF">
        <w:t>19:00</w:t>
      </w:r>
      <w:r w:rsidR="000844BD">
        <w:t xml:space="preserve"> UTC (20:00 UK, 15:00 US Eastern)</w:t>
      </w:r>
    </w:p>
    <w:p w:rsidR="000844BD" w:rsidRDefault="00E95A43" w:rsidP="000844BD">
      <w:pPr>
        <w:autoSpaceDE w:val="0"/>
        <w:autoSpaceDN w:val="0"/>
        <w:adjustRightInd w:val="0"/>
        <w:jc w:val="center"/>
      </w:pPr>
      <w:hyperlink r:id="rId6" w:tgtFrame="wikiext" w:history="1">
        <w:r w:rsidR="00B85FFF">
          <w:rPr>
            <w:rStyle w:val="Hyperlink"/>
          </w:rPr>
          <w:t>https://global.gotomeeting.com/join/349516309</w:t>
        </w:r>
      </w:hyperlink>
    </w:p>
    <w:p w:rsidR="0060066D" w:rsidRDefault="0060066D" w:rsidP="000844BD">
      <w:pPr>
        <w:autoSpaceDE w:val="0"/>
        <w:autoSpaceDN w:val="0"/>
        <w:adjustRightInd w:val="0"/>
        <w:jc w:val="center"/>
        <w:rPr>
          <w:rFonts w:ascii="Calibri" w:hAnsi="Calibri" w:cs="Calibri"/>
        </w:rPr>
      </w:pPr>
      <w:r>
        <w:t>Denmark: +45 (0) 69 91 88 64</w:t>
      </w:r>
      <w:r>
        <w:br/>
        <w:t>Australia: +61 2 8355 1024</w:t>
      </w:r>
      <w:r>
        <w:br/>
        <w:t>Austria: +43 (0) 7 2088 1403</w:t>
      </w:r>
      <w:r>
        <w:br/>
        <w:t>Belgium: +32 (0) 28 08 4294</w:t>
      </w:r>
      <w:r>
        <w:br/>
        <w:t>Canada: +1 (647) 497-9351</w:t>
      </w:r>
      <w:r>
        <w:br/>
        <w:t>Netherlands: +31 (0) 208 080 381</w:t>
      </w:r>
      <w:r>
        <w:br/>
        <w:t>New Zealand: +64 (0) 9 909 7888</w:t>
      </w:r>
      <w:r>
        <w:br/>
        <w:t>Spain: +34 955 32 0845</w:t>
      </w:r>
      <w:r>
        <w:br/>
        <w:t>Sweden: +46 (0) 853 527 836</w:t>
      </w:r>
      <w:r>
        <w:br/>
        <w:t>United Kingdom: +44 (0) 330 221 0086</w:t>
      </w:r>
      <w:r>
        <w:br/>
        <w:t>United States: +1 (619) 550-0006</w:t>
      </w:r>
      <w:r>
        <w:br/>
      </w:r>
      <w:r>
        <w:br/>
        <w:t>Access Code: 349-516-309</w:t>
      </w:r>
      <w:r>
        <w:br/>
        <w:t>Audio PIN: Shown after joining the meeting</w:t>
      </w:r>
      <w:r>
        <w:br/>
      </w:r>
      <w:r>
        <w:br/>
        <w:t>Meeting ID: 349-516-309</w:t>
      </w:r>
    </w:p>
    <w:p w:rsidR="000844BD" w:rsidRPr="009D6BB8" w:rsidRDefault="009D6BB8" w:rsidP="000844BD">
      <w:pPr>
        <w:autoSpaceDE w:val="0"/>
        <w:autoSpaceDN w:val="0"/>
        <w:adjustRightInd w:val="0"/>
        <w:jc w:val="center"/>
        <w:rPr>
          <w:rFonts w:ascii="Calibri" w:hAnsi="Calibri" w:cs="Calibri"/>
          <w:u w:val="single"/>
        </w:rPr>
      </w:pPr>
      <w:r w:rsidRPr="009D6BB8">
        <w:rPr>
          <w:rFonts w:ascii="Calibri" w:hAnsi="Calibri" w:cs="Calibri"/>
          <w:u w:val="single"/>
        </w:rPr>
        <w:t xml:space="preserve">Minutes </w:t>
      </w:r>
    </w:p>
    <w:p w:rsidR="00391F2F" w:rsidRPr="001D579C" w:rsidRDefault="00391F2F" w:rsidP="00391F2F">
      <w:pPr>
        <w:spacing w:after="0"/>
        <w:rPr>
          <w:b/>
        </w:rPr>
      </w:pPr>
      <w:r w:rsidRPr="001D579C">
        <w:rPr>
          <w:b/>
        </w:rPr>
        <w:t>Attendees:</w:t>
      </w:r>
    </w:p>
    <w:p w:rsidR="00391F2F" w:rsidRDefault="00391F2F" w:rsidP="00391F2F">
      <w:pPr>
        <w:spacing w:after="0"/>
      </w:pPr>
      <w:r>
        <w:t>Andrew Norton&lt;andrew.norton@tiscali.co.uk&gt;</w:t>
      </w:r>
    </w:p>
    <w:p w:rsidR="00391F2F" w:rsidRDefault="00391F2F" w:rsidP="00391F2F">
      <w:pPr>
        <w:spacing w:after="0"/>
      </w:pPr>
      <w:r w:rsidRPr="001D579C">
        <w:t>Patrick McCormick &lt;patrick.mccormick@mountsinai.org&gt;</w:t>
      </w:r>
    </w:p>
    <w:p w:rsidR="00391F2F" w:rsidRDefault="00391F2F" w:rsidP="00391F2F">
      <w:pPr>
        <w:spacing w:after="0"/>
      </w:pPr>
      <w:r>
        <w:t>Curtis Tinsley</w:t>
      </w:r>
      <w:r w:rsidR="00840BB1">
        <w:t>&lt;ctinsley@deloitte.com&gt;</w:t>
      </w:r>
    </w:p>
    <w:p w:rsidR="00391F2F" w:rsidRDefault="00391F2F" w:rsidP="00391F2F">
      <w:pPr>
        <w:spacing w:after="0"/>
      </w:pPr>
      <w:r>
        <w:t>Emily Richardson</w:t>
      </w:r>
      <w:r w:rsidR="00840BB1">
        <w:t>&lt;</w:t>
      </w:r>
      <w:r w:rsidR="00840BB1" w:rsidRPr="00840BB1">
        <w:t>erichardson@encompassmedical.com</w:t>
      </w:r>
      <w:r w:rsidR="00840BB1">
        <w:t>&gt;</w:t>
      </w:r>
    </w:p>
    <w:p w:rsidR="00391F2F" w:rsidRDefault="00391F2F" w:rsidP="00391F2F">
      <w:pPr>
        <w:spacing w:after="0"/>
      </w:pPr>
      <w:r>
        <w:t>Terri Monk &lt;</w:t>
      </w:r>
      <w:r w:rsidRPr="0094196A">
        <w:t>monkt@health.missouri.edu</w:t>
      </w:r>
      <w:r>
        <w:t>&gt;</w:t>
      </w:r>
    </w:p>
    <w:p w:rsidR="00391F2F" w:rsidRDefault="00391F2F" w:rsidP="00391F2F">
      <w:pPr>
        <w:spacing w:after="0"/>
      </w:pPr>
      <w:r w:rsidRPr="00097894">
        <w:t>Hubert Kordylewski &lt;h.kordylewski@asahq.org&gt;</w:t>
      </w:r>
    </w:p>
    <w:p w:rsidR="00391F2F" w:rsidRDefault="00391F2F" w:rsidP="00391F2F">
      <w:pPr>
        <w:spacing w:after="0"/>
      </w:pPr>
      <w:r>
        <w:t>John Walsh &lt;jwalsh@partners.org&gt;</w:t>
      </w:r>
    </w:p>
    <w:p w:rsidR="00391F2F" w:rsidRDefault="00391F2F" w:rsidP="00391F2F">
      <w:pPr>
        <w:spacing w:after="0"/>
      </w:pPr>
      <w:r>
        <w:t>Karl Poterack (Mayo Clinic AZ) &lt;poterack.karl@mayo.edu&gt;</w:t>
      </w:r>
    </w:p>
    <w:p w:rsidR="00840BB1" w:rsidRDefault="00840BB1" w:rsidP="00391F2F">
      <w:pPr>
        <w:spacing w:after="0"/>
      </w:pPr>
      <w:r>
        <w:t>Rafael Richards &lt;</w:t>
      </w:r>
      <w:r w:rsidRPr="00840BB1">
        <w:t>rafaelrichards@jhu.edu</w:t>
      </w:r>
      <w:r>
        <w:t>&gt;</w:t>
      </w:r>
    </w:p>
    <w:p w:rsidR="00840BB1" w:rsidRDefault="00840BB1" w:rsidP="00391F2F">
      <w:pPr>
        <w:spacing w:after="0"/>
      </w:pPr>
      <w:r>
        <w:t>Tony Madden &lt;</w:t>
      </w:r>
      <w:r w:rsidRPr="00840BB1">
        <w:t>apmadden@me.com</w:t>
      </w:r>
      <w:r>
        <w:t>&gt;</w:t>
      </w:r>
    </w:p>
    <w:p w:rsidR="00391F2F" w:rsidRDefault="00391F2F" w:rsidP="00391F2F">
      <w:pPr>
        <w:spacing w:after="0"/>
      </w:pPr>
      <w:r>
        <w:t>Toni Morrison &lt;tmo@ihtsdo.org&gt;</w:t>
      </w:r>
    </w:p>
    <w:p w:rsidR="00391F2F" w:rsidRDefault="00391F2F" w:rsidP="00391F2F">
      <w:pPr>
        <w:spacing w:after="0"/>
      </w:pPr>
      <w:r>
        <w:t>Martin Hurrell&lt;</w:t>
      </w:r>
      <w:r w:rsidRPr="001D579C">
        <w:t>martinhurrell@gmail.com</w:t>
      </w:r>
      <w:r>
        <w:t>&gt;</w:t>
      </w:r>
    </w:p>
    <w:p w:rsidR="00840BB1" w:rsidRDefault="00840BB1" w:rsidP="00391F2F">
      <w:pPr>
        <w:spacing w:after="0"/>
      </w:pPr>
      <w:r w:rsidRPr="00BB371F">
        <w:t>Monica Harry &lt;mha@ihtsdo.org&gt;</w:t>
      </w:r>
    </w:p>
    <w:p w:rsidR="00840BB1" w:rsidRPr="00D56906" w:rsidRDefault="00D56906" w:rsidP="00840BB1">
      <w:pPr>
        <w:autoSpaceDE w:val="0"/>
        <w:autoSpaceDN w:val="0"/>
        <w:adjustRightInd w:val="0"/>
        <w:rPr>
          <w:rFonts w:ascii="Calibri" w:hAnsi="Calibri" w:cs="Calibri"/>
        </w:rPr>
      </w:pPr>
      <w:r>
        <w:rPr>
          <w:rFonts w:ascii="Calibri" w:hAnsi="Calibri" w:cs="Calibri"/>
        </w:rPr>
        <w:t>Rick Dutton &lt;r.dutton@asahq.org&gt;</w:t>
      </w:r>
    </w:p>
    <w:p w:rsidR="00840BB1" w:rsidRDefault="00840BB1" w:rsidP="00840BB1">
      <w:pPr>
        <w:autoSpaceDE w:val="0"/>
        <w:autoSpaceDN w:val="0"/>
        <w:adjustRightInd w:val="0"/>
        <w:rPr>
          <w:rFonts w:ascii="Calibri" w:hAnsi="Calibri" w:cs="Calibri"/>
          <w:b/>
        </w:rPr>
      </w:pPr>
      <w:r>
        <w:rPr>
          <w:rFonts w:ascii="Calibri" w:hAnsi="Calibri" w:cs="Calibri"/>
          <w:b/>
        </w:rPr>
        <w:lastRenderedPageBreak/>
        <w:t>Apologies:</w:t>
      </w:r>
    </w:p>
    <w:p w:rsidR="00840BB1" w:rsidRDefault="00840BB1" w:rsidP="00840BB1">
      <w:pPr>
        <w:spacing w:after="0"/>
      </w:pPr>
      <w:r>
        <w:t>David Reich&lt;david.reich@mountsinai.org&gt;</w:t>
      </w:r>
    </w:p>
    <w:p w:rsidR="00391F2F" w:rsidRPr="00DF1BBB" w:rsidRDefault="00391F2F" w:rsidP="00DF1BBB">
      <w:pPr>
        <w:autoSpaceDE w:val="0"/>
        <w:autoSpaceDN w:val="0"/>
        <w:adjustRightInd w:val="0"/>
        <w:rPr>
          <w:rFonts w:ascii="Calibri" w:hAnsi="Calibri" w:cs="Calibri"/>
          <w:b/>
        </w:rPr>
      </w:pPr>
      <w:r>
        <w:t>Jane Millar &lt;jmi@ihtsdo.org&gt;</w:t>
      </w:r>
      <w:r w:rsidR="00840BB1">
        <w:rPr>
          <w:rFonts w:ascii="Calibri" w:hAnsi="Calibri" w:cs="Calibri"/>
          <w:b/>
        </w:rPr>
        <w:br/>
      </w:r>
      <w:r w:rsidR="00840BB1">
        <w:t>Daniel Karlsson&lt;daniel.karlsson@liu.se&gt;</w:t>
      </w:r>
      <w:r w:rsidR="00840BB1">
        <w:rPr>
          <w:rFonts w:ascii="Calibri" w:hAnsi="Calibri" w:cs="Calibri"/>
          <w:b/>
        </w:rPr>
        <w:br/>
      </w:r>
      <w:r w:rsidR="00840BB1">
        <w:t>David Truncer&lt;</w:t>
      </w:r>
      <w:r w:rsidR="00840BB1" w:rsidRPr="0094196A">
        <w:t>david.truncer@draeger.com</w:t>
      </w:r>
      <w:r w:rsidR="00840BB1">
        <w:t>&gt;</w:t>
      </w:r>
      <w:r w:rsidR="00840BB1">
        <w:rPr>
          <w:rFonts w:ascii="Calibri" w:hAnsi="Calibri" w:cs="Calibri"/>
          <w:b/>
        </w:rPr>
        <w:br/>
      </w:r>
      <w:r w:rsidR="00840BB1">
        <w:t>Steven Dain&lt;</w:t>
      </w:r>
      <w:r w:rsidR="00840BB1" w:rsidRPr="0094196A">
        <w:t>sdain@rogers.com</w:t>
      </w:r>
      <w:r w:rsidR="00840BB1">
        <w:t>&gt;</w:t>
      </w:r>
      <w:r w:rsidR="00840BB1">
        <w:rPr>
          <w:rFonts w:ascii="Calibri" w:hAnsi="Calibri" w:cs="Calibri"/>
          <w:b/>
        </w:rPr>
        <w:br/>
      </w:r>
      <w:r w:rsidR="00840BB1">
        <w:t>Maria Hendrickson&lt;</w:t>
      </w:r>
      <w:r w:rsidR="00840BB1" w:rsidRPr="003D7DF4">
        <w:t>maria.hendrickson@philips.com</w:t>
      </w:r>
      <w:r w:rsidR="00840BB1">
        <w:t>&gt;</w:t>
      </w:r>
    </w:p>
    <w:p w:rsidR="0060066D" w:rsidRPr="0060066D" w:rsidRDefault="000844BD" w:rsidP="000844BD">
      <w:pPr>
        <w:pStyle w:val="ListParagraph"/>
        <w:numPr>
          <w:ilvl w:val="0"/>
          <w:numId w:val="1"/>
        </w:numPr>
        <w:autoSpaceDE w:val="0"/>
        <w:autoSpaceDN w:val="0"/>
        <w:adjustRightInd w:val="0"/>
        <w:rPr>
          <w:rFonts w:ascii="Calibri" w:hAnsi="Calibri" w:cs="Calibri"/>
          <w:u w:val="single"/>
        </w:rPr>
      </w:pPr>
      <w:r w:rsidRPr="0060066D">
        <w:rPr>
          <w:rFonts w:ascii="Calibri" w:hAnsi="Calibri" w:cs="Calibri"/>
        </w:rPr>
        <w:t xml:space="preserve">Minutes of the meeting held </w:t>
      </w:r>
      <w:r w:rsidR="00B85FFF" w:rsidRPr="0060066D">
        <w:rPr>
          <w:rFonts w:ascii="Calibri" w:hAnsi="Calibri" w:cs="Calibri"/>
        </w:rPr>
        <w:t xml:space="preserve"> on </w:t>
      </w:r>
      <w:r w:rsidR="00EC751E">
        <w:rPr>
          <w:rFonts w:ascii="Calibri" w:hAnsi="Calibri" w:cs="Calibri"/>
        </w:rPr>
        <w:t>26</w:t>
      </w:r>
      <w:r w:rsidR="00EC751E" w:rsidRPr="00EC751E">
        <w:rPr>
          <w:rFonts w:ascii="Calibri" w:hAnsi="Calibri" w:cs="Calibri"/>
          <w:vertAlign w:val="superscript"/>
        </w:rPr>
        <w:t>th</w:t>
      </w:r>
      <w:r w:rsidR="00EC751E">
        <w:rPr>
          <w:rFonts w:ascii="Calibri" w:hAnsi="Calibri" w:cs="Calibri"/>
        </w:rPr>
        <w:t xml:space="preserve"> May 2015</w:t>
      </w:r>
      <w:r w:rsidR="009D6BB8">
        <w:rPr>
          <w:rFonts w:ascii="Calibri" w:hAnsi="Calibri" w:cs="Calibri"/>
        </w:rPr>
        <w:t xml:space="preserve"> - were agreed to be a correct record of the meeting</w:t>
      </w:r>
    </w:p>
    <w:p w:rsidR="001D40B4" w:rsidRDefault="001D40B4" w:rsidP="000844BD">
      <w:pPr>
        <w:pStyle w:val="ListParagraph"/>
        <w:numPr>
          <w:ilvl w:val="0"/>
          <w:numId w:val="1"/>
        </w:numPr>
        <w:autoSpaceDE w:val="0"/>
        <w:autoSpaceDN w:val="0"/>
        <w:adjustRightInd w:val="0"/>
        <w:rPr>
          <w:rFonts w:ascii="Calibri" w:hAnsi="Calibri" w:cs="Calibri"/>
        </w:rPr>
      </w:pPr>
      <w:r w:rsidRPr="001D40B4">
        <w:rPr>
          <w:rFonts w:ascii="Calibri" w:hAnsi="Calibri" w:cs="Calibri"/>
        </w:rPr>
        <w:t>Matters arising from the minutes</w:t>
      </w:r>
    </w:p>
    <w:p w:rsidR="00734FF6" w:rsidRDefault="00734FF6" w:rsidP="00734FF6">
      <w:pPr>
        <w:pStyle w:val="ListParagraph"/>
        <w:numPr>
          <w:ilvl w:val="1"/>
          <w:numId w:val="1"/>
        </w:numPr>
        <w:autoSpaceDE w:val="0"/>
        <w:autoSpaceDN w:val="0"/>
        <w:adjustRightInd w:val="0"/>
        <w:rPr>
          <w:rFonts w:ascii="Calibri" w:hAnsi="Calibri" w:cs="Calibri"/>
        </w:rPr>
      </w:pPr>
      <w:r>
        <w:rPr>
          <w:rFonts w:ascii="Calibri" w:hAnsi="Calibri" w:cs="Calibri"/>
        </w:rPr>
        <w:t xml:space="preserve">IHTSDO </w:t>
      </w:r>
      <w:proofErr w:type="spellStart"/>
      <w:r>
        <w:rPr>
          <w:rFonts w:ascii="Calibri" w:hAnsi="Calibri" w:cs="Calibri"/>
        </w:rPr>
        <w:t>Anesthesia</w:t>
      </w:r>
      <w:proofErr w:type="spellEnd"/>
      <w:r>
        <w:rPr>
          <w:rFonts w:ascii="Calibri" w:hAnsi="Calibri" w:cs="Calibri"/>
        </w:rPr>
        <w:t xml:space="preserve"> SIG Introductory Sheet</w:t>
      </w:r>
      <w:r w:rsidR="009D6BB8">
        <w:rPr>
          <w:rFonts w:ascii="Calibri" w:hAnsi="Calibri" w:cs="Calibri"/>
        </w:rPr>
        <w:t xml:space="preserve">.  </w:t>
      </w:r>
      <w:proofErr w:type="spellStart"/>
      <w:r w:rsidR="009D6BB8">
        <w:rPr>
          <w:rFonts w:ascii="Calibri" w:hAnsi="Calibri" w:cs="Calibri"/>
        </w:rPr>
        <w:t>Anesthesia</w:t>
      </w:r>
      <w:proofErr w:type="spellEnd"/>
      <w:r w:rsidR="009D6BB8">
        <w:rPr>
          <w:rFonts w:ascii="Calibri" w:hAnsi="Calibri" w:cs="Calibri"/>
        </w:rPr>
        <w:t xml:space="preserve"> SIG text has been submitted to IHTSDO</w:t>
      </w:r>
    </w:p>
    <w:p w:rsidR="00734FF6" w:rsidRPr="009D6BB8" w:rsidRDefault="00734FF6" w:rsidP="00734FF6">
      <w:pPr>
        <w:pStyle w:val="ListParagraph"/>
        <w:numPr>
          <w:ilvl w:val="1"/>
          <w:numId w:val="1"/>
        </w:numPr>
        <w:autoSpaceDE w:val="0"/>
        <w:autoSpaceDN w:val="0"/>
        <w:adjustRightInd w:val="0"/>
        <w:rPr>
          <w:rFonts w:ascii="Calibri" w:hAnsi="Calibri" w:cs="Calibri"/>
          <w:u w:val="single"/>
        </w:rPr>
      </w:pPr>
      <w:r w:rsidRPr="00734FF6">
        <w:rPr>
          <w:rFonts w:ascii="Calibri" w:hAnsi="Calibri" w:cs="Calibri"/>
        </w:rPr>
        <w:t>Nerve block of x project– comments on revised document  art7623 0.02</w:t>
      </w:r>
      <w:r w:rsidR="009D6BB8">
        <w:rPr>
          <w:rFonts w:ascii="Calibri" w:hAnsi="Calibri" w:cs="Calibri"/>
        </w:rPr>
        <w:t xml:space="preserve"> Discussion deferred. Members requested to read and comment on document. </w:t>
      </w:r>
      <w:r w:rsidR="009D6BB8" w:rsidRPr="009D6BB8">
        <w:rPr>
          <w:rFonts w:ascii="Calibri" w:hAnsi="Calibri" w:cs="Calibri"/>
        </w:rPr>
        <w:t>https://csfe.aceworkspace.net/sf/go/doc11208?nav=1</w:t>
      </w:r>
    </w:p>
    <w:p w:rsidR="00391F2F" w:rsidRDefault="00391F2F" w:rsidP="00391F2F">
      <w:pPr>
        <w:autoSpaceDE w:val="0"/>
        <w:autoSpaceDN w:val="0"/>
        <w:adjustRightInd w:val="0"/>
        <w:rPr>
          <w:rFonts w:ascii="Calibri" w:hAnsi="Calibri" w:cs="Calibri"/>
        </w:rPr>
      </w:pPr>
      <w:r>
        <w:rPr>
          <w:rFonts w:ascii="Calibri" w:hAnsi="Calibri" w:cs="Calibri"/>
        </w:rPr>
        <w:t xml:space="preserve">Martin- need to </w:t>
      </w:r>
      <w:proofErr w:type="spellStart"/>
      <w:r>
        <w:rPr>
          <w:rFonts w:ascii="Calibri" w:hAnsi="Calibri" w:cs="Calibri"/>
        </w:rPr>
        <w:t>recirculate</w:t>
      </w:r>
      <w:proofErr w:type="spellEnd"/>
      <w:r>
        <w:rPr>
          <w:rFonts w:ascii="Calibri" w:hAnsi="Calibri" w:cs="Calibri"/>
        </w:rPr>
        <w:t xml:space="preserve"> draft</w:t>
      </w:r>
      <w:r w:rsidR="009D6BB8">
        <w:rPr>
          <w:rFonts w:ascii="Calibri" w:hAnsi="Calibri" w:cs="Calibri"/>
        </w:rPr>
        <w:t xml:space="preserve"> - the document will be e-mailed to SIG members</w:t>
      </w:r>
    </w:p>
    <w:p w:rsidR="00391F2F" w:rsidRDefault="00391F2F" w:rsidP="00391F2F">
      <w:pPr>
        <w:autoSpaceDE w:val="0"/>
        <w:autoSpaceDN w:val="0"/>
        <w:adjustRightInd w:val="0"/>
        <w:rPr>
          <w:rFonts w:ascii="Calibri" w:hAnsi="Calibri" w:cs="Calibri"/>
        </w:rPr>
      </w:pPr>
      <w:r>
        <w:rPr>
          <w:rFonts w:ascii="Calibri" w:hAnsi="Calibri" w:cs="Calibri"/>
        </w:rPr>
        <w:t>Andrew – already have SIRS requests added</w:t>
      </w:r>
      <w:r w:rsidR="009D6BB8">
        <w:rPr>
          <w:rFonts w:ascii="Calibri" w:hAnsi="Calibri" w:cs="Calibri"/>
        </w:rPr>
        <w:t xml:space="preserve"> for new blocks</w:t>
      </w:r>
      <w:r>
        <w:rPr>
          <w:rFonts w:ascii="Calibri" w:hAnsi="Calibri" w:cs="Calibri"/>
        </w:rPr>
        <w:t>, needs to chase Daniel to see if we</w:t>
      </w:r>
      <w:r w:rsidR="005D247E">
        <w:rPr>
          <w:rFonts w:ascii="Calibri" w:hAnsi="Calibri" w:cs="Calibri"/>
        </w:rPr>
        <w:t xml:space="preserve"> can do something in Montevideo</w:t>
      </w:r>
    </w:p>
    <w:p w:rsidR="005D247E" w:rsidRDefault="005D247E" w:rsidP="00391F2F">
      <w:pPr>
        <w:autoSpaceDE w:val="0"/>
        <w:autoSpaceDN w:val="0"/>
        <w:adjustRightInd w:val="0"/>
        <w:rPr>
          <w:rFonts w:ascii="Calibri" w:hAnsi="Calibri" w:cs="Calibri"/>
        </w:rPr>
      </w:pPr>
      <w:r>
        <w:rPr>
          <w:rFonts w:ascii="Calibri" w:hAnsi="Calibri" w:cs="Calibri"/>
        </w:rPr>
        <w:t>Patrick – can we get list of SIRS requests?</w:t>
      </w:r>
    </w:p>
    <w:p w:rsidR="00994300" w:rsidRPr="00345F1C" w:rsidRDefault="005D247E" w:rsidP="00994300">
      <w:pPr>
        <w:pStyle w:val="ListParagraph"/>
        <w:autoSpaceDE w:val="0"/>
        <w:autoSpaceDN w:val="0"/>
        <w:adjustRightInd w:val="0"/>
        <w:rPr>
          <w:rFonts w:ascii="Calibri" w:hAnsi="Calibri" w:cs="Calibri"/>
        </w:rPr>
      </w:pPr>
      <w:r>
        <w:rPr>
          <w:rFonts w:ascii="Calibri" w:hAnsi="Calibri" w:cs="Calibri"/>
        </w:rPr>
        <w:t>Andrew – possible but there are a lot of them going back several years</w:t>
      </w:r>
      <w:r w:rsidR="009D6BB8">
        <w:rPr>
          <w:rFonts w:ascii="Calibri" w:hAnsi="Calibri" w:cs="Calibri"/>
        </w:rPr>
        <w:t xml:space="preserve"> - if you are registered for access to SIRS, it is possible to search </w:t>
      </w:r>
      <w:proofErr w:type="spellStart"/>
      <w:r w:rsidR="009D6BB8">
        <w:rPr>
          <w:rFonts w:ascii="Calibri" w:hAnsi="Calibri" w:cs="Calibri"/>
        </w:rPr>
        <w:t>anesthesia</w:t>
      </w:r>
      <w:proofErr w:type="spellEnd"/>
      <w:r w:rsidR="009D6BB8">
        <w:rPr>
          <w:rFonts w:ascii="Calibri" w:hAnsi="Calibri" w:cs="Calibri"/>
        </w:rPr>
        <w:t xml:space="preserve"> SIG requests</w:t>
      </w:r>
      <w:r w:rsidR="00994300">
        <w:rPr>
          <w:rFonts w:ascii="Calibri" w:hAnsi="Calibri" w:cs="Calibri"/>
        </w:rPr>
        <w:t>. Anyone can get SIRS access, must contact Ian Green to get a username/password.</w:t>
      </w:r>
    </w:p>
    <w:p w:rsidR="005D247E" w:rsidRPr="00391F2F" w:rsidRDefault="005D247E" w:rsidP="00391F2F">
      <w:pPr>
        <w:autoSpaceDE w:val="0"/>
        <w:autoSpaceDN w:val="0"/>
        <w:adjustRightInd w:val="0"/>
        <w:rPr>
          <w:rFonts w:ascii="Calibri" w:hAnsi="Calibri" w:cs="Calibri"/>
        </w:rPr>
      </w:pPr>
    </w:p>
    <w:p w:rsidR="00B85FFF" w:rsidRPr="005D247E" w:rsidRDefault="00B85FFF" w:rsidP="000844BD">
      <w:pPr>
        <w:pStyle w:val="ListParagraph"/>
        <w:numPr>
          <w:ilvl w:val="0"/>
          <w:numId w:val="1"/>
        </w:numPr>
        <w:autoSpaceDE w:val="0"/>
        <w:autoSpaceDN w:val="0"/>
        <w:adjustRightInd w:val="0"/>
        <w:rPr>
          <w:rFonts w:ascii="Calibri" w:hAnsi="Calibri" w:cs="Calibri"/>
          <w:u w:val="single"/>
        </w:rPr>
      </w:pPr>
      <w:r w:rsidRPr="0060066D">
        <w:rPr>
          <w:rFonts w:ascii="Calibri" w:hAnsi="Calibri" w:cs="Calibri"/>
        </w:rPr>
        <w:t>IHTSDO updates (Jane Millar, Monica Harry, Toni Morrison)</w:t>
      </w:r>
    </w:p>
    <w:p w:rsidR="005D247E" w:rsidRPr="005D247E" w:rsidRDefault="005D247E" w:rsidP="005D247E">
      <w:r w:rsidRPr="005D247E">
        <w:rPr>
          <w:rFonts w:ascii="Calibri" w:hAnsi="Calibri" w:cs="Calibri"/>
        </w:rPr>
        <w:t xml:space="preserve">GMDN – recent announcement: </w:t>
      </w:r>
      <w:r w:rsidRPr="005D247E">
        <w:rPr>
          <w:rFonts w:ascii="Calibri" w:hAnsi="Calibri"/>
        </w:rPr>
        <w:t>mass-mail to UMLS license holders said: "</w:t>
      </w:r>
      <w:r w:rsidRPr="005D247E">
        <w:t>The IHTSDO has notified National Release Centers that it is required that the SNOMED CT to GMDN Simple Map be removed from the previously released, January 2015 International Release of SNOMED CT."</w:t>
      </w:r>
    </w:p>
    <w:p w:rsidR="005D247E" w:rsidRDefault="005D247E" w:rsidP="005D247E">
      <w:pPr>
        <w:autoSpaceDE w:val="0"/>
        <w:autoSpaceDN w:val="0"/>
        <w:adjustRightInd w:val="0"/>
        <w:rPr>
          <w:rFonts w:ascii="Calibri" w:hAnsi="Calibri" w:cs="Calibri"/>
        </w:rPr>
      </w:pPr>
      <w:r>
        <w:rPr>
          <w:rFonts w:ascii="Calibri" w:hAnsi="Calibri" w:cs="Calibri"/>
        </w:rPr>
        <w:t>However, project is still ongoing to harmonize content between SNOMED and GMDN.</w:t>
      </w:r>
    </w:p>
    <w:p w:rsidR="00994300" w:rsidRDefault="00994300" w:rsidP="005D247E">
      <w:pPr>
        <w:autoSpaceDE w:val="0"/>
        <w:autoSpaceDN w:val="0"/>
        <w:adjustRightInd w:val="0"/>
        <w:rPr>
          <w:rFonts w:ascii="Calibri" w:hAnsi="Calibri" w:cs="Calibri"/>
        </w:rPr>
      </w:pPr>
      <w:r>
        <w:rPr>
          <w:rFonts w:ascii="Calibri" w:hAnsi="Calibri" w:cs="Calibri"/>
        </w:rPr>
        <w:t>Jim Case has been appointed as Head of terminology. A clinical terminology lead is currently being recruited.</w:t>
      </w:r>
    </w:p>
    <w:p w:rsidR="00994300" w:rsidRPr="005D247E" w:rsidRDefault="00994300" w:rsidP="005D247E">
      <w:pPr>
        <w:autoSpaceDE w:val="0"/>
        <w:autoSpaceDN w:val="0"/>
        <w:adjustRightInd w:val="0"/>
        <w:rPr>
          <w:rFonts w:ascii="Calibri" w:hAnsi="Calibri" w:cs="Calibri"/>
        </w:rPr>
      </w:pPr>
      <w:proofErr w:type="spellStart"/>
      <w:r>
        <w:rPr>
          <w:rFonts w:ascii="Calibri" w:hAnsi="Calibri" w:cs="Calibri"/>
        </w:rPr>
        <w:t>Anesthesia</w:t>
      </w:r>
      <w:proofErr w:type="spellEnd"/>
      <w:r>
        <w:rPr>
          <w:rFonts w:ascii="Calibri" w:hAnsi="Calibri" w:cs="Calibri"/>
        </w:rPr>
        <w:t xml:space="preserve"> SIG requests for the January 2016 should be submitted by mid August.</w:t>
      </w:r>
    </w:p>
    <w:p w:rsidR="00642D07" w:rsidRPr="005D247E" w:rsidRDefault="00642D07" w:rsidP="00642D07">
      <w:pPr>
        <w:pStyle w:val="ListParagraph"/>
        <w:numPr>
          <w:ilvl w:val="0"/>
          <w:numId w:val="1"/>
        </w:numPr>
        <w:autoSpaceDE w:val="0"/>
        <w:autoSpaceDN w:val="0"/>
        <w:adjustRightInd w:val="0"/>
        <w:rPr>
          <w:rFonts w:ascii="Calibri" w:hAnsi="Calibri" w:cs="Calibri"/>
          <w:u w:val="single"/>
        </w:rPr>
      </w:pPr>
      <w:r>
        <w:rPr>
          <w:rFonts w:ascii="Calibri" w:hAnsi="Calibri" w:cs="Calibri"/>
        </w:rPr>
        <w:t>Update on Anesthesia Quality Insti</w:t>
      </w:r>
      <w:r w:rsidR="005D247E">
        <w:rPr>
          <w:rFonts w:ascii="Calibri" w:hAnsi="Calibri" w:cs="Calibri"/>
        </w:rPr>
        <w:t>tute outcome terms (Hubert Kordy</w:t>
      </w:r>
      <w:r>
        <w:rPr>
          <w:rFonts w:ascii="Calibri" w:hAnsi="Calibri" w:cs="Calibri"/>
        </w:rPr>
        <w:t>lewski)</w:t>
      </w:r>
    </w:p>
    <w:p w:rsidR="005D247E" w:rsidRDefault="00840BB1" w:rsidP="005D247E">
      <w:pPr>
        <w:autoSpaceDE w:val="0"/>
        <w:autoSpaceDN w:val="0"/>
        <w:adjustRightInd w:val="0"/>
        <w:rPr>
          <w:rFonts w:ascii="Calibri" w:hAnsi="Calibri" w:cs="Calibri"/>
        </w:rPr>
      </w:pPr>
      <w:r w:rsidRPr="00840BB1">
        <w:rPr>
          <w:rFonts w:ascii="Calibri" w:hAnsi="Calibri" w:cs="Calibri"/>
        </w:rPr>
        <w:t xml:space="preserve">Hubert </w:t>
      </w:r>
      <w:r>
        <w:rPr>
          <w:rFonts w:ascii="Calibri" w:hAnsi="Calibri" w:cs="Calibri"/>
        </w:rPr>
        <w:t>presented AQI measure definitions</w:t>
      </w:r>
    </w:p>
    <w:p w:rsidR="00DF1BBB" w:rsidRDefault="00DF1BBB" w:rsidP="00DF1BBB">
      <w:r>
        <w:t>AQI’s Anesthesia Outcomes related documents:</w:t>
      </w:r>
    </w:p>
    <w:p w:rsidR="00DF1BBB" w:rsidRDefault="00DF1BBB" w:rsidP="00DF1BBB">
      <w:r>
        <w:lastRenderedPageBreak/>
        <w:t xml:space="preserve">QCDR: </w:t>
      </w:r>
    </w:p>
    <w:p w:rsidR="00DF1BBB" w:rsidRDefault="00DF1BBB" w:rsidP="00DF1BBB">
      <w:r>
        <w:t xml:space="preserve">2015 measure specifications for PQRS list included in ASA QCDR: </w:t>
      </w:r>
      <w:hyperlink r:id="rId7" w:history="1">
        <w:r>
          <w:rPr>
            <w:rStyle w:val="Hyperlink"/>
          </w:rPr>
          <w:t>http://www.aqihq.org/files/pqrs/PY2015_QCDR_PQRS_measures_(existing_PQRS_measures).pdf</w:t>
        </w:r>
      </w:hyperlink>
    </w:p>
    <w:p w:rsidR="00DF1BBB" w:rsidRDefault="00DF1BBB" w:rsidP="00DF1BBB">
      <w:r>
        <w:t xml:space="preserve">2015 measure specifications for NON-PQRS ASA QCDR: </w:t>
      </w:r>
      <w:hyperlink r:id="rId8" w:history="1">
        <w:r>
          <w:rPr>
            <w:rStyle w:val="Hyperlink"/>
          </w:rPr>
          <w:t>http://www.aqihq.org/files/pqrs/2015_AQI_non-PQRS_Measures_Narrative__Final.pdf</w:t>
        </w:r>
      </w:hyperlink>
    </w:p>
    <w:p w:rsidR="00DF1BBB" w:rsidRDefault="00DF1BBB" w:rsidP="00DF1BBB">
      <w:r>
        <w:t>OUTCOMES:</w:t>
      </w:r>
    </w:p>
    <w:p w:rsidR="00DF1BBB" w:rsidRDefault="00DF1BBB" w:rsidP="00DF1BBB">
      <w:r>
        <w:t xml:space="preserve">Link for Outcomes definitions on the AQI website: </w:t>
      </w:r>
      <w:hyperlink r:id="rId9" w:history="1">
        <w:r>
          <w:rPr>
            <w:rStyle w:val="Hyperlink"/>
          </w:rPr>
          <w:t>http://www.aqihq.org/files/AQI_Outcomes_Definitions_2015.xlsx</w:t>
        </w:r>
      </w:hyperlink>
      <w:r>
        <w:t xml:space="preserve">; </w:t>
      </w:r>
      <w:hyperlink r:id="rId10" w:history="1">
        <w:r>
          <w:rPr>
            <w:rStyle w:val="Hyperlink"/>
          </w:rPr>
          <w:t>http://www.aqihq.org/files/data-definitions.xlsx</w:t>
        </w:r>
      </w:hyperlink>
    </w:p>
    <w:p w:rsidR="00DF1BBB" w:rsidRDefault="00DF1BBB" w:rsidP="00DF1BBB">
      <w:r>
        <w:t xml:space="preserve">Recommended outcomes to collect: </w:t>
      </w:r>
      <w:hyperlink r:id="rId11" w:history="1">
        <w:r>
          <w:rPr>
            <w:rStyle w:val="Hyperlink"/>
          </w:rPr>
          <w:t>http://www.aqihq.org/files/Outcomes_of_Anesthesia_Summer_2013.pdf</w:t>
        </w:r>
      </w:hyperlink>
    </w:p>
    <w:p w:rsidR="00DF1BBB" w:rsidRDefault="00DF1BBB" w:rsidP="00DF1BBB">
      <w:r>
        <w:t xml:space="preserve">Collection forms: </w:t>
      </w:r>
      <w:hyperlink r:id="rId12" w:history="1">
        <w:r>
          <w:rPr>
            <w:rStyle w:val="Hyperlink"/>
          </w:rPr>
          <w:t>https://www.aqihq.org/qualitymeasurementtools.aspx</w:t>
        </w:r>
      </w:hyperlink>
    </w:p>
    <w:p w:rsidR="00DF1BBB" w:rsidRDefault="00DF1BBB" w:rsidP="00DF1BBB">
      <w:r>
        <w:t xml:space="preserve">                Several forms: </w:t>
      </w:r>
    </w:p>
    <w:p w:rsidR="00DF1BBB" w:rsidRDefault="00DF1BBB" w:rsidP="00DF1BBB">
      <w:pPr>
        <w:pStyle w:val="ListParagraph"/>
        <w:numPr>
          <w:ilvl w:val="0"/>
          <w:numId w:val="2"/>
        </w:numPr>
        <w:spacing w:after="0" w:line="240" w:lineRule="auto"/>
        <w:contextualSpacing w:val="0"/>
      </w:pPr>
      <w:r>
        <w:t xml:space="preserve">Intraoperative: </w:t>
      </w:r>
      <w:hyperlink r:id="rId13" w:history="1">
        <w:r>
          <w:rPr>
            <w:rStyle w:val="Hyperlink"/>
          </w:rPr>
          <w:t>http://www.aqihq.org/files/AQI_Clincical_Outcomes_Data_Capture_Sheet_Intraop.docx</w:t>
        </w:r>
      </w:hyperlink>
    </w:p>
    <w:p w:rsidR="00DF1BBB" w:rsidRDefault="00DF1BBB" w:rsidP="00DF1BBB">
      <w:pPr>
        <w:pStyle w:val="ListParagraph"/>
        <w:numPr>
          <w:ilvl w:val="0"/>
          <w:numId w:val="2"/>
        </w:numPr>
        <w:spacing w:after="0" w:line="240" w:lineRule="auto"/>
        <w:contextualSpacing w:val="0"/>
      </w:pPr>
      <w:r>
        <w:t xml:space="preserve">PACU Discharge: </w:t>
      </w:r>
      <w:hyperlink r:id="rId14" w:history="1">
        <w:r>
          <w:rPr>
            <w:rStyle w:val="Hyperlink"/>
          </w:rPr>
          <w:t>http://www.aqihq.org/files/AQI_Clincical_Outcomes_Data_Capture_Sheet_PACU_Discharge.docx</w:t>
        </w:r>
      </w:hyperlink>
    </w:p>
    <w:p w:rsidR="00DF1BBB" w:rsidRDefault="00DF1BBB" w:rsidP="00DF1BBB">
      <w:pPr>
        <w:pStyle w:val="ListParagraph"/>
        <w:numPr>
          <w:ilvl w:val="0"/>
          <w:numId w:val="2"/>
        </w:numPr>
        <w:spacing w:after="0" w:line="240" w:lineRule="auto"/>
        <w:contextualSpacing w:val="0"/>
      </w:pPr>
      <w:r>
        <w:t xml:space="preserve">Patient Follow-up after PACU Discharge: </w:t>
      </w:r>
      <w:hyperlink r:id="rId15" w:history="1">
        <w:r>
          <w:rPr>
            <w:rStyle w:val="Hyperlink"/>
          </w:rPr>
          <w:t>http://www.aqihq.org/files/AQI_Clincical_Outcomes_Data_Capture_Sheet_Post_PACU_Days.docx</w:t>
        </w:r>
      </w:hyperlink>
    </w:p>
    <w:p w:rsidR="00DF1BBB" w:rsidRDefault="00DF1BBB" w:rsidP="00DF1BBB">
      <w:pPr>
        <w:pStyle w:val="ListParagraph"/>
        <w:numPr>
          <w:ilvl w:val="0"/>
          <w:numId w:val="2"/>
        </w:numPr>
        <w:spacing w:after="0" w:line="240" w:lineRule="auto"/>
        <w:contextualSpacing w:val="0"/>
      </w:pPr>
      <w:r>
        <w:t xml:space="preserve">Pediatric Template: </w:t>
      </w:r>
      <w:hyperlink r:id="rId16" w:history="1">
        <w:r>
          <w:rPr>
            <w:rStyle w:val="Hyperlink"/>
          </w:rPr>
          <w:t>https://www.aqihq.org/files/Anesthesia_Pediatric_Outcome_Template.docx</w:t>
        </w:r>
      </w:hyperlink>
    </w:p>
    <w:p w:rsidR="00DF1BBB" w:rsidRDefault="00DF1BBB" w:rsidP="00DF1BBB">
      <w:pPr>
        <w:pStyle w:val="ListParagraph"/>
        <w:numPr>
          <w:ilvl w:val="0"/>
          <w:numId w:val="2"/>
        </w:numPr>
        <w:spacing w:after="0" w:line="240" w:lineRule="auto"/>
        <w:contextualSpacing w:val="0"/>
      </w:pPr>
      <w:r>
        <w:t xml:space="preserve">Patient Satisfaction: </w:t>
      </w:r>
      <w:hyperlink r:id="rId17" w:history="1">
        <w:r>
          <w:rPr>
            <w:rStyle w:val="Hyperlink"/>
          </w:rPr>
          <w:t>http://www.aqihq.org/files/data%20capture%20post%20pacu.docx</w:t>
        </w:r>
      </w:hyperlink>
    </w:p>
    <w:p w:rsidR="00DF1BBB" w:rsidRDefault="00DF1BBB" w:rsidP="00DF1BBB">
      <w:pPr>
        <w:pStyle w:val="ListParagraph"/>
        <w:numPr>
          <w:ilvl w:val="0"/>
          <w:numId w:val="2"/>
        </w:numPr>
        <w:spacing w:after="0" w:line="240" w:lineRule="auto"/>
        <w:contextualSpacing w:val="0"/>
      </w:pPr>
      <w:r>
        <w:t xml:space="preserve">Procedural Sedation: </w:t>
      </w:r>
      <w:hyperlink r:id="rId18" w:history="1">
        <w:r>
          <w:rPr>
            <w:rStyle w:val="Hyperlink"/>
          </w:rPr>
          <w:t>http://www.aqihq.org/files/Procedural_Sedation_Metrics.pdf</w:t>
        </w:r>
      </w:hyperlink>
    </w:p>
    <w:p w:rsidR="00DF1BBB" w:rsidRDefault="00DF1BBB" w:rsidP="00DF1BBB">
      <w:pPr>
        <w:pStyle w:val="ListParagraph"/>
        <w:ind w:left="1800"/>
      </w:pPr>
    </w:p>
    <w:p w:rsidR="00DF1BBB" w:rsidRDefault="00DF1BBB" w:rsidP="00DF1BBB">
      <w:pPr>
        <w:pStyle w:val="ListParagraph"/>
        <w:ind w:left="360"/>
      </w:pPr>
      <w:r>
        <w:t>High Spinal – determine definition, Hubert to get back to SIG</w:t>
      </w:r>
    </w:p>
    <w:p w:rsidR="00DF1BBB" w:rsidRDefault="00DF1BBB" w:rsidP="00DF1BBB">
      <w:pPr>
        <w:pStyle w:val="ListParagraph"/>
        <w:ind w:left="360"/>
      </w:pPr>
    </w:p>
    <w:p w:rsidR="00DF1BBB" w:rsidRDefault="00DF1BBB" w:rsidP="00DF1BBB">
      <w:pPr>
        <w:pStyle w:val="ListParagraph"/>
        <w:ind w:left="360"/>
      </w:pPr>
      <w:r>
        <w:t>Emily, anesthesiologist on PQIC committee – PQIC is trying to help general anesthesiologists to comply with outcomes reporting.  PQIC is looking for tighter definitions.  Many anesthesiologists think these outcomes can be pulled from EHR, but this is not true because of the judgment component, and because sometimes providers don't want to enter outcome into medical record.</w:t>
      </w:r>
    </w:p>
    <w:p w:rsidR="00DF1BBB" w:rsidRDefault="00DF1BBB" w:rsidP="00DF1BBB">
      <w:pPr>
        <w:pStyle w:val="ListParagraph"/>
        <w:ind w:left="360"/>
      </w:pPr>
    </w:p>
    <w:p w:rsidR="00D56906" w:rsidRDefault="00DF1BBB" w:rsidP="00DF1BBB">
      <w:pPr>
        <w:pStyle w:val="ListParagraph"/>
        <w:ind w:left="360"/>
      </w:pPr>
      <w:r>
        <w:t xml:space="preserve">Terri – many non-VA hospitals are leaning on NSQIP nurse abstractors to generate outcome data.  </w:t>
      </w:r>
      <w:r w:rsidR="00D56906">
        <w:t>Emily – unfortunately sampling methodology is not sufficient to meet federal quality reporting</w:t>
      </w:r>
    </w:p>
    <w:p w:rsidR="00D56906" w:rsidRDefault="00D56906" w:rsidP="00DF1BBB">
      <w:pPr>
        <w:pStyle w:val="ListParagraph"/>
        <w:ind w:left="360"/>
      </w:pPr>
    </w:p>
    <w:p w:rsidR="00D56906" w:rsidRDefault="00D56906" w:rsidP="00DF1BBB">
      <w:pPr>
        <w:pStyle w:val="ListParagraph"/>
        <w:ind w:left="360"/>
      </w:pPr>
      <w:r>
        <w:lastRenderedPageBreak/>
        <w:t>Patrick – Where do groups do prospective collection of outcomes?</w:t>
      </w:r>
    </w:p>
    <w:p w:rsidR="00D56906" w:rsidRDefault="00D56906" w:rsidP="00DF1BBB">
      <w:pPr>
        <w:pStyle w:val="ListParagraph"/>
        <w:ind w:left="360"/>
      </w:pPr>
      <w:r>
        <w:t>Rick –</w:t>
      </w:r>
      <w:r w:rsidR="005930B3">
        <w:t xml:space="preserve"> M</w:t>
      </w:r>
      <w:r>
        <w:t>any groups do this collection for internal benchmarks.  Problem is that outcome definitions are heterogeneous.</w:t>
      </w:r>
    </w:p>
    <w:p w:rsidR="00D56906" w:rsidRDefault="00D56906" w:rsidP="00DF1BBB">
      <w:pPr>
        <w:pStyle w:val="ListParagraph"/>
        <w:ind w:left="360"/>
      </w:pPr>
    </w:p>
    <w:p w:rsidR="00D56906" w:rsidRDefault="00D56906" w:rsidP="00DF1BBB">
      <w:pPr>
        <w:pStyle w:val="ListParagraph"/>
        <w:ind w:left="360"/>
      </w:pPr>
      <w:r>
        <w:t>Karl – we have collected both kinds of quality data internally, but we can't report to AQI because we use Cerner.  "Checkbox system" works reasonably well with our anesthesiologists.  For nausea, we use treatment (antiemetics dosed) as a benchmark.  For difficult airway we used to define it as &gt; 3 attempts with provider with &gt; 6 mos experience, however now that glidescopes have arrived in every OR that never happens anymore.</w:t>
      </w:r>
    </w:p>
    <w:p w:rsidR="005930B3" w:rsidRDefault="00D56906" w:rsidP="00DF1BBB">
      <w:pPr>
        <w:pStyle w:val="ListParagraph"/>
        <w:ind w:left="360"/>
      </w:pPr>
      <w:r>
        <w:t xml:space="preserve">Terri – how hard is it for smaller practices to do a data pull on antiemetic dosing?  </w:t>
      </w:r>
    </w:p>
    <w:p w:rsidR="00D56906" w:rsidRDefault="00D56906" w:rsidP="00DF1BBB">
      <w:pPr>
        <w:pStyle w:val="ListParagraph"/>
        <w:ind w:left="360"/>
      </w:pPr>
      <w:r>
        <w:t>Emily – appears to be fairly difficult for small practices because they are not integrated with hospital data systems.  Even with a good relationship, hard to ask for special report because queue f</w:t>
      </w:r>
      <w:r w:rsidR="005930B3">
        <w:t>or reports is so long.</w:t>
      </w:r>
    </w:p>
    <w:p w:rsidR="005930B3" w:rsidRDefault="005930B3" w:rsidP="00DF1BBB">
      <w:pPr>
        <w:pStyle w:val="ListParagraph"/>
        <w:ind w:left="360"/>
      </w:pPr>
    </w:p>
    <w:p w:rsidR="005930B3" w:rsidRDefault="005930B3" w:rsidP="00DF1BBB">
      <w:pPr>
        <w:pStyle w:val="ListParagraph"/>
        <w:ind w:left="360"/>
      </w:pPr>
      <w:r>
        <w:t xml:space="preserve">RIck – what this group can help AQI with is to point out where SNOMED CT already has terms for outcomes.  </w:t>
      </w:r>
    </w:p>
    <w:p w:rsidR="00DF1BBB" w:rsidRDefault="00DF1BBB" w:rsidP="00DF1BBB">
      <w:pPr>
        <w:pStyle w:val="ListParagraph"/>
        <w:ind w:left="360"/>
      </w:pPr>
    </w:p>
    <w:p w:rsidR="00642D07" w:rsidRPr="00345F1C" w:rsidRDefault="00642D07" w:rsidP="000844BD">
      <w:pPr>
        <w:pStyle w:val="ListParagraph"/>
        <w:numPr>
          <w:ilvl w:val="0"/>
          <w:numId w:val="1"/>
        </w:numPr>
        <w:autoSpaceDE w:val="0"/>
        <w:autoSpaceDN w:val="0"/>
        <w:adjustRightInd w:val="0"/>
        <w:rPr>
          <w:rFonts w:ascii="Calibri" w:hAnsi="Calibri" w:cs="Calibri"/>
          <w:u w:val="single"/>
        </w:rPr>
      </w:pPr>
      <w:r>
        <w:rPr>
          <w:rFonts w:ascii="Calibri" w:hAnsi="Calibri" w:cs="Calibri"/>
        </w:rPr>
        <w:t>ECMO terms (Patrick McCormick)</w:t>
      </w:r>
    </w:p>
    <w:p w:rsidR="00345F1C" w:rsidRPr="00345F1C" w:rsidRDefault="00345F1C" w:rsidP="00345F1C">
      <w:pPr>
        <w:autoSpaceDE w:val="0"/>
        <w:autoSpaceDN w:val="0"/>
        <w:adjustRightInd w:val="0"/>
        <w:rPr>
          <w:rFonts w:ascii="Calibri" w:hAnsi="Calibri" w:cs="Calibri"/>
        </w:rPr>
      </w:pPr>
      <w:r>
        <w:rPr>
          <w:rFonts w:ascii="Calibri" w:hAnsi="Calibri" w:cs="Calibri"/>
        </w:rPr>
        <w:t>Table until next meeting – needs terminologist feedback</w:t>
      </w:r>
    </w:p>
    <w:p w:rsidR="00994300" w:rsidRPr="00994300" w:rsidRDefault="00147B05" w:rsidP="000844BD">
      <w:pPr>
        <w:pStyle w:val="ListParagraph"/>
        <w:numPr>
          <w:ilvl w:val="0"/>
          <w:numId w:val="1"/>
        </w:numPr>
        <w:autoSpaceDE w:val="0"/>
        <w:autoSpaceDN w:val="0"/>
        <w:adjustRightInd w:val="0"/>
        <w:rPr>
          <w:rFonts w:ascii="Calibri" w:hAnsi="Calibri" w:cs="Calibri"/>
          <w:u w:val="single"/>
        </w:rPr>
      </w:pPr>
      <w:r>
        <w:rPr>
          <w:rFonts w:ascii="Calibri" w:hAnsi="Calibri" w:cs="Calibri"/>
        </w:rPr>
        <w:t>Request submissions update (Andrew Norton)</w:t>
      </w:r>
      <w:r w:rsidR="00994300">
        <w:rPr>
          <w:rFonts w:ascii="Calibri" w:hAnsi="Calibri" w:cs="Calibri"/>
        </w:rPr>
        <w:t xml:space="preserve"> . Recent request areas were reviewed including new submissions for AQI outcome terms, nerve blocks for breast and ECG pattern finding requests </w:t>
      </w:r>
    </w:p>
    <w:p w:rsidR="00345F1C" w:rsidRDefault="00345F1C" w:rsidP="00345F1C">
      <w:pPr>
        <w:pStyle w:val="ListParagraph"/>
        <w:autoSpaceDE w:val="0"/>
        <w:autoSpaceDN w:val="0"/>
        <w:adjustRightInd w:val="0"/>
        <w:rPr>
          <w:rFonts w:ascii="Calibri" w:hAnsi="Calibri" w:cs="Calibri"/>
        </w:rPr>
      </w:pPr>
    </w:p>
    <w:p w:rsidR="00345F1C" w:rsidRDefault="00345F1C" w:rsidP="00345F1C">
      <w:pPr>
        <w:pStyle w:val="ListParagraph"/>
        <w:autoSpaceDE w:val="0"/>
        <w:autoSpaceDN w:val="0"/>
        <w:adjustRightInd w:val="0"/>
        <w:rPr>
          <w:rFonts w:ascii="Calibri" w:hAnsi="Calibri" w:cs="Calibri"/>
        </w:rPr>
      </w:pPr>
      <w:r>
        <w:rPr>
          <w:rFonts w:ascii="Calibri" w:hAnsi="Calibri" w:cs="Calibri"/>
        </w:rPr>
        <w:t xml:space="preserve">Rafael – which browser?  </w:t>
      </w:r>
    </w:p>
    <w:p w:rsidR="00345F1C" w:rsidRDefault="00345F1C" w:rsidP="00345F1C">
      <w:pPr>
        <w:pStyle w:val="ListParagraph"/>
        <w:autoSpaceDE w:val="0"/>
        <w:autoSpaceDN w:val="0"/>
        <w:adjustRightInd w:val="0"/>
        <w:rPr>
          <w:rFonts w:ascii="Calibri" w:hAnsi="Calibri" w:cs="Calibri"/>
        </w:rPr>
      </w:pPr>
      <w:r>
        <w:rPr>
          <w:rFonts w:ascii="Calibri" w:hAnsi="Calibri" w:cs="Calibri"/>
        </w:rPr>
        <w:t>Monica – Internally I use Workbench</w:t>
      </w:r>
    </w:p>
    <w:p w:rsidR="00345F1C" w:rsidRPr="00345F1C" w:rsidRDefault="00345F1C" w:rsidP="00345F1C">
      <w:pPr>
        <w:pStyle w:val="ListParagraph"/>
        <w:autoSpaceDE w:val="0"/>
        <w:autoSpaceDN w:val="0"/>
        <w:adjustRightInd w:val="0"/>
        <w:rPr>
          <w:rFonts w:ascii="Calibri" w:hAnsi="Calibri" w:cs="Calibri"/>
        </w:rPr>
      </w:pPr>
      <w:r>
        <w:rPr>
          <w:rFonts w:ascii="Calibri" w:hAnsi="Calibri" w:cs="Calibri"/>
        </w:rPr>
        <w:t>Internal browser will be SnowOWL-based in future</w:t>
      </w:r>
    </w:p>
    <w:p w:rsidR="00345F1C" w:rsidRDefault="00345F1C" w:rsidP="00345F1C">
      <w:pPr>
        <w:pStyle w:val="ListParagraph"/>
        <w:autoSpaceDE w:val="0"/>
        <w:autoSpaceDN w:val="0"/>
        <w:adjustRightInd w:val="0"/>
        <w:rPr>
          <w:rFonts w:ascii="Calibri" w:hAnsi="Calibri" w:cs="Calibri"/>
        </w:rPr>
      </w:pPr>
      <w:r>
        <w:rPr>
          <w:rFonts w:ascii="Calibri" w:hAnsi="Calibri" w:cs="Calibri"/>
        </w:rPr>
        <w:t>Can also use web-based browser (</w:t>
      </w:r>
      <w:r w:rsidRPr="00345F1C">
        <w:rPr>
          <w:rFonts w:ascii="Calibri" w:hAnsi="Calibri" w:cs="Calibri"/>
        </w:rPr>
        <w:t>http://browser.ihtsdotools.org/</w:t>
      </w:r>
      <w:r>
        <w:rPr>
          <w:rFonts w:ascii="Calibri" w:hAnsi="Calibri" w:cs="Calibri"/>
        </w:rPr>
        <w:t>)</w:t>
      </w:r>
    </w:p>
    <w:p w:rsidR="00345F1C" w:rsidRDefault="00345F1C" w:rsidP="00345F1C">
      <w:pPr>
        <w:pStyle w:val="ListParagraph"/>
        <w:autoSpaceDE w:val="0"/>
        <w:autoSpaceDN w:val="0"/>
        <w:adjustRightInd w:val="0"/>
        <w:rPr>
          <w:rFonts w:ascii="Calibri" w:hAnsi="Calibri" w:cs="Calibri"/>
        </w:rPr>
      </w:pPr>
      <w:proofErr w:type="spellStart"/>
      <w:r>
        <w:rPr>
          <w:rFonts w:ascii="Calibri" w:hAnsi="Calibri" w:cs="Calibri"/>
        </w:rPr>
        <w:t>SnowOWL</w:t>
      </w:r>
      <w:proofErr w:type="spellEnd"/>
      <w:r>
        <w:rPr>
          <w:rFonts w:ascii="Calibri" w:hAnsi="Calibri" w:cs="Calibri"/>
        </w:rPr>
        <w:t xml:space="preserve"> - https://mq.b2i.sg/snow-owl/</w:t>
      </w:r>
    </w:p>
    <w:p w:rsidR="00345F1C" w:rsidRDefault="00345F1C" w:rsidP="00345F1C">
      <w:pPr>
        <w:pStyle w:val="ListParagraph"/>
        <w:autoSpaceDE w:val="0"/>
        <w:autoSpaceDN w:val="0"/>
        <w:adjustRightInd w:val="0"/>
        <w:rPr>
          <w:rFonts w:ascii="Calibri" w:hAnsi="Calibri" w:cs="Calibri"/>
        </w:rPr>
      </w:pPr>
    </w:p>
    <w:p w:rsidR="00994300" w:rsidRDefault="00994300" w:rsidP="00994300">
      <w:pPr>
        <w:pStyle w:val="ListParagraph"/>
        <w:autoSpaceDE w:val="0"/>
        <w:autoSpaceDN w:val="0"/>
        <w:adjustRightInd w:val="0"/>
        <w:rPr>
          <w:rFonts w:ascii="Calibri" w:hAnsi="Calibri" w:cs="Calibri"/>
        </w:rPr>
      </w:pPr>
      <w:r>
        <w:rPr>
          <w:rFonts w:ascii="Calibri" w:hAnsi="Calibri" w:cs="Calibri"/>
        </w:rPr>
        <w:t>Difficult intubation in SIRS as request #587411</w:t>
      </w:r>
    </w:p>
    <w:p w:rsidR="00994300" w:rsidRDefault="00994300" w:rsidP="00994300">
      <w:pPr>
        <w:pStyle w:val="ListParagraph"/>
        <w:autoSpaceDE w:val="0"/>
        <w:autoSpaceDN w:val="0"/>
        <w:adjustRightInd w:val="0"/>
        <w:rPr>
          <w:rFonts w:ascii="Calibri" w:hAnsi="Calibri" w:cs="Calibri"/>
        </w:rPr>
      </w:pPr>
      <w:r>
        <w:rPr>
          <w:rFonts w:ascii="Calibri" w:hAnsi="Calibri" w:cs="Calibri"/>
        </w:rPr>
        <w:t>(Note similar request at #463094)</w:t>
      </w:r>
    </w:p>
    <w:p w:rsidR="00994300" w:rsidRDefault="00994300" w:rsidP="00345F1C">
      <w:pPr>
        <w:pStyle w:val="ListParagraph"/>
        <w:autoSpaceDE w:val="0"/>
        <w:autoSpaceDN w:val="0"/>
        <w:adjustRightInd w:val="0"/>
        <w:rPr>
          <w:rFonts w:ascii="Calibri" w:hAnsi="Calibri" w:cs="Calibri"/>
        </w:rPr>
      </w:pPr>
    </w:p>
    <w:p w:rsidR="0015301D" w:rsidRDefault="0015301D" w:rsidP="00345F1C">
      <w:pPr>
        <w:pStyle w:val="ListParagraph"/>
        <w:autoSpaceDE w:val="0"/>
        <w:autoSpaceDN w:val="0"/>
        <w:adjustRightInd w:val="0"/>
        <w:rPr>
          <w:rFonts w:ascii="Arial" w:hAnsi="Arial" w:cs="Arial"/>
          <w:color w:val="464646"/>
          <w:sz w:val="21"/>
          <w:szCs w:val="21"/>
          <w:shd w:val="clear" w:color="auto" w:fill="FAFAFA"/>
        </w:rPr>
      </w:pPr>
      <w:r>
        <w:rPr>
          <w:rFonts w:ascii="Calibri" w:hAnsi="Calibri" w:cs="Calibri"/>
        </w:rPr>
        <w:t xml:space="preserve">Rafael – we should split "difficult" and "failed" intubation since they appear to be synonyms (SCTID </w:t>
      </w:r>
      <w:r>
        <w:rPr>
          <w:rFonts w:ascii="Arial" w:hAnsi="Arial" w:cs="Arial"/>
          <w:color w:val="464646"/>
          <w:sz w:val="21"/>
          <w:szCs w:val="21"/>
          <w:shd w:val="clear" w:color="auto" w:fill="FAFAFA"/>
        </w:rPr>
        <w:t>213300004)</w:t>
      </w:r>
    </w:p>
    <w:p w:rsidR="00994300" w:rsidRDefault="00994300" w:rsidP="00345F1C">
      <w:pPr>
        <w:pStyle w:val="ListParagraph"/>
        <w:autoSpaceDE w:val="0"/>
        <w:autoSpaceDN w:val="0"/>
        <w:adjustRightInd w:val="0"/>
        <w:rPr>
          <w:rFonts w:ascii="Arial" w:hAnsi="Arial" w:cs="Arial"/>
          <w:color w:val="464646"/>
          <w:sz w:val="21"/>
          <w:szCs w:val="21"/>
          <w:shd w:val="clear" w:color="auto" w:fill="FAFAFA"/>
        </w:rPr>
      </w:pPr>
    </w:p>
    <w:p w:rsidR="00994300" w:rsidRDefault="00994300" w:rsidP="00994300">
      <w:pPr>
        <w:pStyle w:val="ListParagraph"/>
        <w:autoSpaceDE w:val="0"/>
        <w:autoSpaceDN w:val="0"/>
        <w:adjustRightInd w:val="0"/>
        <w:rPr>
          <w:rFonts w:ascii="Calibri" w:hAnsi="Calibri" w:cs="Calibri"/>
        </w:rPr>
      </w:pPr>
      <w:r>
        <w:rPr>
          <w:rFonts w:ascii="Calibri" w:hAnsi="Calibri" w:cs="Calibri"/>
        </w:rPr>
        <w:t xml:space="preserve">SIG develops the IOTA taxonomy  within </w:t>
      </w:r>
      <w:proofErr w:type="spellStart"/>
      <w:r>
        <w:rPr>
          <w:rFonts w:ascii="Calibri" w:hAnsi="Calibri" w:cs="Calibri"/>
        </w:rPr>
        <w:t>Protege</w:t>
      </w:r>
      <w:proofErr w:type="spellEnd"/>
      <w:r>
        <w:rPr>
          <w:rFonts w:ascii="Calibri" w:hAnsi="Calibri" w:cs="Calibri"/>
        </w:rPr>
        <w:t>, using this as the reference for terminology  requests and tracking of these requests.</w:t>
      </w:r>
    </w:p>
    <w:p w:rsidR="00994300" w:rsidRDefault="00994300" w:rsidP="00345F1C">
      <w:pPr>
        <w:pStyle w:val="ListParagraph"/>
        <w:autoSpaceDE w:val="0"/>
        <w:autoSpaceDN w:val="0"/>
        <w:adjustRightInd w:val="0"/>
        <w:rPr>
          <w:rFonts w:ascii="Calibri" w:hAnsi="Calibri" w:cs="Calibri"/>
        </w:rPr>
      </w:pPr>
    </w:p>
    <w:p w:rsidR="0015301D" w:rsidRDefault="0015301D" w:rsidP="00345F1C">
      <w:pPr>
        <w:pStyle w:val="ListParagraph"/>
        <w:autoSpaceDE w:val="0"/>
        <w:autoSpaceDN w:val="0"/>
        <w:adjustRightInd w:val="0"/>
        <w:rPr>
          <w:rFonts w:ascii="Calibri" w:hAnsi="Calibri" w:cs="Calibri"/>
        </w:rPr>
      </w:pPr>
    </w:p>
    <w:p w:rsidR="00345F1C" w:rsidRPr="00246956" w:rsidRDefault="00345F1C" w:rsidP="00345F1C">
      <w:pPr>
        <w:pStyle w:val="ListParagraph"/>
        <w:autoSpaceDE w:val="0"/>
        <w:autoSpaceDN w:val="0"/>
        <w:adjustRightInd w:val="0"/>
        <w:rPr>
          <w:rFonts w:ascii="Calibri" w:hAnsi="Calibri" w:cs="Calibri"/>
          <w:u w:val="single"/>
        </w:rPr>
      </w:pPr>
      <w:bookmarkStart w:id="0" w:name="_GoBack"/>
      <w:bookmarkEnd w:id="0"/>
    </w:p>
    <w:p w:rsidR="009B405D" w:rsidRPr="00734FF6" w:rsidRDefault="001D40B4" w:rsidP="001E3EA8">
      <w:pPr>
        <w:pStyle w:val="ListParagraph"/>
        <w:numPr>
          <w:ilvl w:val="0"/>
          <w:numId w:val="1"/>
        </w:numPr>
        <w:autoSpaceDE w:val="0"/>
        <w:autoSpaceDN w:val="0"/>
        <w:adjustRightInd w:val="0"/>
        <w:rPr>
          <w:rFonts w:ascii="Calibri" w:hAnsi="Calibri" w:cs="Calibri"/>
          <w:u w:val="single"/>
        </w:rPr>
      </w:pPr>
      <w:r w:rsidRPr="00734FF6">
        <w:rPr>
          <w:rFonts w:ascii="Calibri" w:hAnsi="Calibri" w:cs="Calibri"/>
        </w:rPr>
        <w:t xml:space="preserve">Arrangements for </w:t>
      </w:r>
      <w:r w:rsidR="001E3EA8" w:rsidRPr="00734FF6">
        <w:rPr>
          <w:rFonts w:ascii="Calibri" w:hAnsi="Calibri" w:cs="Calibri"/>
        </w:rPr>
        <w:t xml:space="preserve">Anesthesia SIG meeting at the </w:t>
      </w:r>
      <w:r w:rsidR="009B405D" w:rsidRPr="00734FF6">
        <w:rPr>
          <w:rFonts w:ascii="Calibri" w:hAnsi="Calibri" w:cs="Calibri"/>
        </w:rPr>
        <w:t xml:space="preserve">IHTSDO Autumn Conference and </w:t>
      </w:r>
      <w:r w:rsidRPr="00734FF6">
        <w:rPr>
          <w:rFonts w:ascii="Calibri" w:hAnsi="Calibri" w:cs="Calibri"/>
        </w:rPr>
        <w:t>SNOMED Expo</w:t>
      </w:r>
      <w:r w:rsidR="009B405D" w:rsidRPr="00734FF6">
        <w:rPr>
          <w:rFonts w:ascii="Calibri" w:hAnsi="Calibri" w:cs="Calibri"/>
        </w:rPr>
        <w:t xml:space="preserve">, </w:t>
      </w:r>
      <w:r w:rsidR="00734FF6">
        <w:rPr>
          <w:rFonts w:ascii="Calibri" w:hAnsi="Calibri" w:cs="Calibri"/>
        </w:rPr>
        <w:t>25</w:t>
      </w:r>
      <w:r w:rsidR="00734FF6" w:rsidRPr="00734FF6">
        <w:rPr>
          <w:rFonts w:ascii="Calibri" w:hAnsi="Calibri" w:cs="Calibri"/>
          <w:vertAlign w:val="superscript"/>
        </w:rPr>
        <w:t>th</w:t>
      </w:r>
      <w:r w:rsidR="00734FF6">
        <w:rPr>
          <w:rFonts w:ascii="Calibri" w:hAnsi="Calibri" w:cs="Calibri"/>
        </w:rPr>
        <w:t xml:space="preserve"> -30</w:t>
      </w:r>
      <w:r w:rsidR="00734FF6" w:rsidRPr="00734FF6">
        <w:rPr>
          <w:rFonts w:ascii="Calibri" w:hAnsi="Calibri" w:cs="Calibri"/>
          <w:vertAlign w:val="superscript"/>
        </w:rPr>
        <w:t>th</w:t>
      </w:r>
      <w:r w:rsidR="00734FF6">
        <w:rPr>
          <w:rFonts w:ascii="Calibri" w:hAnsi="Calibri" w:cs="Calibri"/>
        </w:rPr>
        <w:t xml:space="preserve"> October 2015</w:t>
      </w:r>
    </w:p>
    <w:p w:rsidR="00734FF6" w:rsidRPr="00734FF6" w:rsidRDefault="00734FF6" w:rsidP="00734FF6">
      <w:pPr>
        <w:pStyle w:val="ListParagraph"/>
        <w:numPr>
          <w:ilvl w:val="1"/>
          <w:numId w:val="1"/>
        </w:numPr>
        <w:autoSpaceDE w:val="0"/>
        <w:autoSpaceDN w:val="0"/>
        <w:adjustRightInd w:val="0"/>
        <w:rPr>
          <w:rFonts w:ascii="Calibri" w:hAnsi="Calibri" w:cs="Calibri"/>
          <w:u w:val="single"/>
        </w:rPr>
      </w:pPr>
      <w:r>
        <w:rPr>
          <w:rFonts w:ascii="Calibri" w:hAnsi="Calibri" w:cs="Calibri"/>
        </w:rPr>
        <w:lastRenderedPageBreak/>
        <w:t>IHTSDO Professional SIG’s poster and ? presentation at SNOMED expo</w:t>
      </w:r>
      <w:r w:rsidR="00994300">
        <w:rPr>
          <w:rFonts w:ascii="Calibri" w:hAnsi="Calibri" w:cs="Calibri"/>
        </w:rPr>
        <w:t xml:space="preserve">. </w:t>
      </w:r>
      <w:proofErr w:type="spellStart"/>
      <w:r w:rsidR="00994300">
        <w:rPr>
          <w:rFonts w:ascii="Calibri" w:hAnsi="Calibri" w:cs="Calibri"/>
        </w:rPr>
        <w:t>Zac</w:t>
      </w:r>
      <w:proofErr w:type="spellEnd"/>
      <w:r w:rsidR="00994300">
        <w:rPr>
          <w:rFonts w:ascii="Calibri" w:hAnsi="Calibri" w:cs="Calibri"/>
        </w:rPr>
        <w:t xml:space="preserve"> Whitewood-</w:t>
      </w:r>
      <w:proofErr w:type="spellStart"/>
      <w:r w:rsidR="00994300">
        <w:rPr>
          <w:rFonts w:ascii="Calibri" w:hAnsi="Calibri" w:cs="Calibri"/>
        </w:rPr>
        <w:t>Moores</w:t>
      </w:r>
      <w:proofErr w:type="spellEnd"/>
      <w:r w:rsidR="00994300">
        <w:rPr>
          <w:rFonts w:ascii="Calibri" w:hAnsi="Calibri" w:cs="Calibri"/>
        </w:rPr>
        <w:t xml:space="preserve"> (Nursing SIG) with input from Andrew Norton</w:t>
      </w:r>
      <w:r w:rsidR="001E064D">
        <w:rPr>
          <w:rFonts w:ascii="Calibri" w:hAnsi="Calibri" w:cs="Calibri"/>
        </w:rPr>
        <w:t xml:space="preserve"> </w:t>
      </w:r>
      <w:r w:rsidR="00994300">
        <w:rPr>
          <w:rFonts w:ascii="Calibri" w:hAnsi="Calibri" w:cs="Calibri"/>
        </w:rPr>
        <w:t>has submitted an abstract on the role of professional SIGs for the SNOMED CT expo</w:t>
      </w:r>
      <w:r w:rsidR="001E064D">
        <w:rPr>
          <w:rFonts w:ascii="Calibri" w:hAnsi="Calibri" w:cs="Calibri"/>
        </w:rPr>
        <w:t xml:space="preserve">. </w:t>
      </w:r>
      <w:r w:rsidR="00994300">
        <w:rPr>
          <w:rFonts w:ascii="Calibri" w:hAnsi="Calibri" w:cs="Calibri"/>
        </w:rPr>
        <w:t xml:space="preserve"> </w:t>
      </w:r>
    </w:p>
    <w:p w:rsidR="00734FF6" w:rsidRPr="003F3F39" w:rsidRDefault="00734FF6" w:rsidP="00734FF6">
      <w:pPr>
        <w:pStyle w:val="ListParagraph"/>
        <w:numPr>
          <w:ilvl w:val="1"/>
          <w:numId w:val="1"/>
        </w:numPr>
        <w:autoSpaceDE w:val="0"/>
        <w:autoSpaceDN w:val="0"/>
        <w:adjustRightInd w:val="0"/>
        <w:rPr>
          <w:rFonts w:ascii="Calibri" w:hAnsi="Calibri" w:cs="Calibri"/>
          <w:u w:val="single"/>
        </w:rPr>
      </w:pPr>
      <w:r>
        <w:rPr>
          <w:rFonts w:ascii="Calibri" w:hAnsi="Calibri" w:cs="Calibri"/>
        </w:rPr>
        <w:t xml:space="preserve">Dates and times of </w:t>
      </w:r>
      <w:proofErr w:type="spellStart"/>
      <w:r w:rsidR="001E064D">
        <w:rPr>
          <w:rFonts w:ascii="Calibri" w:hAnsi="Calibri" w:cs="Calibri"/>
        </w:rPr>
        <w:t>Anesthesia</w:t>
      </w:r>
      <w:proofErr w:type="spellEnd"/>
      <w:r w:rsidR="001E064D">
        <w:rPr>
          <w:rFonts w:ascii="Calibri" w:hAnsi="Calibri" w:cs="Calibri"/>
        </w:rPr>
        <w:t xml:space="preserve"> SIG meetings.  Requests have been made for two half day meeting sessions with </w:t>
      </w:r>
      <w:proofErr w:type="spellStart"/>
      <w:r w:rsidR="001E064D">
        <w:rPr>
          <w:rFonts w:ascii="Calibri" w:hAnsi="Calibri" w:cs="Calibri"/>
        </w:rPr>
        <w:t>GoToMeeting</w:t>
      </w:r>
      <w:proofErr w:type="spellEnd"/>
      <w:r w:rsidR="001E064D">
        <w:rPr>
          <w:rFonts w:ascii="Calibri" w:hAnsi="Calibri" w:cs="Calibri"/>
        </w:rPr>
        <w:t xml:space="preserve"> teleconferencing.  Session times not yet confirmed</w:t>
      </w:r>
    </w:p>
    <w:p w:rsidR="003F3F39" w:rsidRPr="000844BD" w:rsidRDefault="003F3F39" w:rsidP="001E3EA8">
      <w:pPr>
        <w:pStyle w:val="ListParagraph"/>
        <w:numPr>
          <w:ilvl w:val="0"/>
          <w:numId w:val="1"/>
        </w:numPr>
        <w:autoSpaceDE w:val="0"/>
        <w:autoSpaceDN w:val="0"/>
        <w:adjustRightInd w:val="0"/>
        <w:rPr>
          <w:rFonts w:ascii="Calibri" w:hAnsi="Calibri" w:cs="Calibri"/>
          <w:u w:val="single"/>
        </w:rPr>
      </w:pPr>
      <w:r>
        <w:rPr>
          <w:rFonts w:ascii="Calibri" w:hAnsi="Calibri" w:cs="Calibri"/>
        </w:rPr>
        <w:t xml:space="preserve">Date of next meeting </w:t>
      </w:r>
      <w:r w:rsidR="001D40B4">
        <w:rPr>
          <w:rFonts w:ascii="Calibri" w:hAnsi="Calibri" w:cs="Calibri"/>
        </w:rPr>
        <w:t>: Tuesday 2</w:t>
      </w:r>
      <w:r w:rsidR="00EC751E">
        <w:rPr>
          <w:rFonts w:ascii="Calibri" w:hAnsi="Calibri" w:cs="Calibri"/>
        </w:rPr>
        <w:t>9</w:t>
      </w:r>
      <w:r w:rsidR="00EC751E" w:rsidRPr="00EC751E">
        <w:rPr>
          <w:rFonts w:ascii="Calibri" w:hAnsi="Calibri" w:cs="Calibri"/>
          <w:vertAlign w:val="superscript"/>
        </w:rPr>
        <w:t>th</w:t>
      </w:r>
      <w:r w:rsidR="00EC751E">
        <w:rPr>
          <w:rFonts w:ascii="Calibri" w:hAnsi="Calibri" w:cs="Calibri"/>
        </w:rPr>
        <w:t xml:space="preserve"> September 2015</w:t>
      </w:r>
      <w:r w:rsidR="001E064D">
        <w:rPr>
          <w:rFonts w:ascii="Calibri" w:hAnsi="Calibri" w:cs="Calibri"/>
        </w:rPr>
        <w:t>, 1900 UTC</w:t>
      </w:r>
    </w:p>
    <w:p w:rsidR="000844BD" w:rsidRDefault="000844BD" w:rsidP="000844BD">
      <w:pPr>
        <w:autoSpaceDE w:val="0"/>
        <w:autoSpaceDN w:val="0"/>
        <w:adjustRightInd w:val="0"/>
        <w:jc w:val="center"/>
        <w:rPr>
          <w:rFonts w:ascii="Calibri" w:hAnsi="Calibri" w:cs="Calibri"/>
        </w:rPr>
      </w:pPr>
    </w:p>
    <w:p w:rsidR="000844BD" w:rsidRDefault="000844BD" w:rsidP="000844BD">
      <w:pPr>
        <w:jc w:val="center"/>
      </w:pPr>
    </w:p>
    <w:sectPr w:rsidR="000844BD" w:rsidSect="0001675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841AB9"/>
    <w:multiLevelType w:val="hybridMultilevel"/>
    <w:tmpl w:val="77F4327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675C7DE7"/>
    <w:multiLevelType w:val="hybridMultilevel"/>
    <w:tmpl w:val="BB4E51E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proofState w:spelling="clean"/>
  <w:defaultTabStop w:val="720"/>
  <w:characterSpacingControl w:val="doNotCompress"/>
  <w:compat/>
  <w:rsids>
    <w:rsidRoot w:val="000844BD"/>
    <w:rsid w:val="0001675F"/>
    <w:rsid w:val="000844BD"/>
    <w:rsid w:val="00147B05"/>
    <w:rsid w:val="0015301D"/>
    <w:rsid w:val="001B40B8"/>
    <w:rsid w:val="001D40B4"/>
    <w:rsid w:val="001E064D"/>
    <w:rsid w:val="001E3EA8"/>
    <w:rsid w:val="00246956"/>
    <w:rsid w:val="00345F1C"/>
    <w:rsid w:val="00391F2F"/>
    <w:rsid w:val="003F3F39"/>
    <w:rsid w:val="005930B3"/>
    <w:rsid w:val="005944D0"/>
    <w:rsid w:val="005D247E"/>
    <w:rsid w:val="0060066D"/>
    <w:rsid w:val="0063421E"/>
    <w:rsid w:val="00642D07"/>
    <w:rsid w:val="00734FF6"/>
    <w:rsid w:val="00840BB1"/>
    <w:rsid w:val="009658B1"/>
    <w:rsid w:val="00994300"/>
    <w:rsid w:val="009B405D"/>
    <w:rsid w:val="009D6BB8"/>
    <w:rsid w:val="009F0EFE"/>
    <w:rsid w:val="00A35EF4"/>
    <w:rsid w:val="00AE69CF"/>
    <w:rsid w:val="00B00488"/>
    <w:rsid w:val="00B85FFF"/>
    <w:rsid w:val="00BC1C2A"/>
    <w:rsid w:val="00D56906"/>
    <w:rsid w:val="00D7418A"/>
    <w:rsid w:val="00DF1BBB"/>
    <w:rsid w:val="00E25B8C"/>
    <w:rsid w:val="00E95A43"/>
    <w:rsid w:val="00EC751E"/>
    <w:rsid w:val="00F24014"/>
    <w:rsid w:val="00F32C4D"/>
    <w:rsid w:val="00F85167"/>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675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44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44BD"/>
    <w:rPr>
      <w:rFonts w:ascii="Tahoma" w:hAnsi="Tahoma" w:cs="Tahoma"/>
      <w:sz w:val="16"/>
      <w:szCs w:val="16"/>
    </w:rPr>
  </w:style>
  <w:style w:type="character" w:styleId="Hyperlink">
    <w:name w:val="Hyperlink"/>
    <w:basedOn w:val="DefaultParagraphFont"/>
    <w:uiPriority w:val="99"/>
    <w:unhideWhenUsed/>
    <w:rsid w:val="000844BD"/>
    <w:rPr>
      <w:color w:val="0000FF" w:themeColor="hyperlink"/>
      <w:u w:val="single"/>
    </w:rPr>
  </w:style>
  <w:style w:type="paragraph" w:styleId="ListParagraph">
    <w:name w:val="List Paragraph"/>
    <w:basedOn w:val="Normal"/>
    <w:uiPriority w:val="34"/>
    <w:qFormat/>
    <w:rsid w:val="000844BD"/>
    <w:pPr>
      <w:ind w:left="720"/>
      <w:contextualSpacing/>
    </w:pPr>
  </w:style>
</w:styles>
</file>

<file path=word/webSettings.xml><?xml version="1.0" encoding="utf-8"?>
<w:webSettings xmlns:r="http://schemas.openxmlformats.org/officeDocument/2006/relationships" xmlns:w="http://schemas.openxmlformats.org/wordprocessingml/2006/main">
  <w:divs>
    <w:div w:id="223880375">
      <w:bodyDiv w:val="1"/>
      <w:marLeft w:val="0"/>
      <w:marRight w:val="0"/>
      <w:marTop w:val="0"/>
      <w:marBottom w:val="0"/>
      <w:divBdr>
        <w:top w:val="none" w:sz="0" w:space="0" w:color="auto"/>
        <w:left w:val="none" w:sz="0" w:space="0" w:color="auto"/>
        <w:bottom w:val="none" w:sz="0" w:space="0" w:color="auto"/>
        <w:right w:val="none" w:sz="0" w:space="0" w:color="auto"/>
      </w:divBdr>
    </w:div>
    <w:div w:id="252594979">
      <w:bodyDiv w:val="1"/>
      <w:marLeft w:val="0"/>
      <w:marRight w:val="0"/>
      <w:marTop w:val="0"/>
      <w:marBottom w:val="0"/>
      <w:divBdr>
        <w:top w:val="none" w:sz="0" w:space="0" w:color="auto"/>
        <w:left w:val="none" w:sz="0" w:space="0" w:color="auto"/>
        <w:bottom w:val="none" w:sz="0" w:space="0" w:color="auto"/>
        <w:right w:val="none" w:sz="0" w:space="0" w:color="auto"/>
      </w:divBdr>
    </w:div>
    <w:div w:id="496506546">
      <w:bodyDiv w:val="1"/>
      <w:marLeft w:val="0"/>
      <w:marRight w:val="0"/>
      <w:marTop w:val="0"/>
      <w:marBottom w:val="0"/>
      <w:divBdr>
        <w:top w:val="none" w:sz="0" w:space="0" w:color="auto"/>
        <w:left w:val="none" w:sz="0" w:space="0" w:color="auto"/>
        <w:bottom w:val="none" w:sz="0" w:space="0" w:color="auto"/>
        <w:right w:val="none" w:sz="0" w:space="0" w:color="auto"/>
      </w:divBdr>
    </w:div>
    <w:div w:id="81356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rldefense.proofpoint.com/v2/url?u=http-3A__www.aqihq.org_files_pqrs_2015-5FAQI-5Fnon-2DPQRS-5FMeasures-5FNarrative-5F-5FFinal.pdf&amp;d=AwMFAg&amp;c=4R1YgkJNMyVWjMjneTwN5tJRn8m8VqTSNCjYLg1wNX4&amp;r=uh_Hj3i1fm6jSCzGJrqB0ZmNnpjJqbpm4CDAEqXmHIs&amp;m=0dls5VJuOzxJEYlwpUypXWZ10LdtEUYhaZmcLBt94dA&amp;s=lcOTxZGdX4vWzBp3uo-j1_ZDddEwwKKUserGO4KDmVQ&amp;e=" TargetMode="External"/><Relationship Id="rId13" Type="http://schemas.openxmlformats.org/officeDocument/2006/relationships/hyperlink" Target="https://urldefense.proofpoint.com/v2/url?u=http-3A__www.aqihq.org_files_AQI-5FClincical-5FOutcomes-5FData-5FCapture-5FSheet-5FIntraop.docx&amp;d=AwMFAg&amp;c=4R1YgkJNMyVWjMjneTwN5tJRn8m8VqTSNCjYLg1wNX4&amp;r=uh_Hj3i1fm6jSCzGJrqB0ZmNnpjJqbpm4CDAEqXmHIs&amp;m=0dls5VJuOzxJEYlwpUypXWZ10LdtEUYhaZmcLBt94dA&amp;s=GMkYuaS5WDRrBpogzJFPhzlewi1QK5wpT33TeCLXyks&amp;e=" TargetMode="External"/><Relationship Id="rId18" Type="http://schemas.openxmlformats.org/officeDocument/2006/relationships/hyperlink" Target="https://urldefense.proofpoint.com/v2/url?u=http-3A__www.aqihq.org_files_Procedural-5FSedation-5FMetrics.pdf&amp;d=AwMFAg&amp;c=4R1YgkJNMyVWjMjneTwN5tJRn8m8VqTSNCjYLg1wNX4&amp;r=uh_Hj3i1fm6jSCzGJrqB0ZmNnpjJqbpm4CDAEqXmHIs&amp;m=0dls5VJuOzxJEYlwpUypXWZ10LdtEUYhaZmcLBt94dA&amp;s=nrKG3pX8t0njahZmEFQd2r1WvhwWyq7OTp-AAeUe4t4&amp;e=" TargetMode="External"/><Relationship Id="rId3" Type="http://schemas.openxmlformats.org/officeDocument/2006/relationships/settings" Target="settings.xml"/><Relationship Id="rId7" Type="http://schemas.openxmlformats.org/officeDocument/2006/relationships/hyperlink" Target="https://urldefense.proofpoint.com/v2/url?u=http-3A__www.aqihq.org_files_pqrs_PY2015-5FQCDR-5FPQRS-5Fmeasures-5F-28existing-5FPQRS-5Fmeasures-29.pdf&amp;d=AwMFAg&amp;c=4R1YgkJNMyVWjMjneTwN5tJRn8m8VqTSNCjYLg1wNX4&amp;r=uh_Hj3i1fm6jSCzGJrqB0ZmNnpjJqbpm4CDAEqXmHIs&amp;m=0dls5VJuOzxJEYlwpUypXWZ10LdtEUYhaZmcLBt94dA&amp;s=94eW9dBfwmyiYugYLRHRKIsIefBQgSSEfiBw0RWAr98&amp;e=" TargetMode="External"/><Relationship Id="rId12" Type="http://schemas.openxmlformats.org/officeDocument/2006/relationships/hyperlink" Target="https://urldefense.proofpoint.com/v2/url?u=https-3A__www.aqihq.org_qualitymeasurementtools.aspx&amp;d=AwMFAg&amp;c=4R1YgkJNMyVWjMjneTwN5tJRn8m8VqTSNCjYLg1wNX4&amp;r=uh_Hj3i1fm6jSCzGJrqB0ZmNnpjJqbpm4CDAEqXmHIs&amp;m=0dls5VJuOzxJEYlwpUypXWZ10LdtEUYhaZmcLBt94dA&amp;s=PHEAybRER1cW_0CfOuK-xPxZbBSX-1_wNE_fcIBfRXE&amp;e=" TargetMode="External"/><Relationship Id="rId17" Type="http://schemas.openxmlformats.org/officeDocument/2006/relationships/hyperlink" Target="https://urldefense.proofpoint.com/v2/url?u=http-3A__www.aqihq.org_files_data-2520capture-2520post-2520pacu.docx&amp;d=AwMFAg&amp;c=4R1YgkJNMyVWjMjneTwN5tJRn8m8VqTSNCjYLg1wNX4&amp;r=uh_Hj3i1fm6jSCzGJrqB0ZmNnpjJqbpm4CDAEqXmHIs&amp;m=0dls5VJuOzxJEYlwpUypXWZ10LdtEUYhaZmcLBt94dA&amp;s=BKZl7C2wyBVz5d2PdA89KKFIi2Y2g9JVix8zMn0AB0E&amp;e=" TargetMode="External"/><Relationship Id="rId2" Type="http://schemas.openxmlformats.org/officeDocument/2006/relationships/styles" Target="styles.xml"/><Relationship Id="rId16" Type="http://schemas.openxmlformats.org/officeDocument/2006/relationships/hyperlink" Target="https://urldefense.proofpoint.com/v2/url?u=https-3A__www.aqihq.org_files_Anesthesia-5FPediatric-5FOutcome-5FTemplate.docx&amp;d=AwMFAg&amp;c=4R1YgkJNMyVWjMjneTwN5tJRn8m8VqTSNCjYLg1wNX4&amp;r=uh_Hj3i1fm6jSCzGJrqB0ZmNnpjJqbpm4CDAEqXmHIs&amp;m=0dls5VJuOzxJEYlwpUypXWZ10LdtEUYhaZmcLBt94dA&amp;s=gk6hh3LjcA1HvFVK6kQbjprcZjZgRY1lyxU8m2O7TB4&amp;e="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global.gotomeeting.com/join/349516309" TargetMode="External"/><Relationship Id="rId11" Type="http://schemas.openxmlformats.org/officeDocument/2006/relationships/hyperlink" Target="https://urldefense.proofpoint.com/v2/url?u=http-3A__www.aqihq.org_files_Outcomes-5Fof-5FAnesthesia-5FSummer-5F2013.pdf&amp;d=AwMFAg&amp;c=4R1YgkJNMyVWjMjneTwN5tJRn8m8VqTSNCjYLg1wNX4&amp;r=uh_Hj3i1fm6jSCzGJrqB0ZmNnpjJqbpm4CDAEqXmHIs&amp;m=0dls5VJuOzxJEYlwpUypXWZ10LdtEUYhaZmcLBt94dA&amp;s=wY8UFKeq9Pz43q1F_8twgPSLKQmTfWG_OAvWWPXFKGc&amp;e=" TargetMode="External"/><Relationship Id="rId5" Type="http://schemas.openxmlformats.org/officeDocument/2006/relationships/image" Target="media/image1.png"/><Relationship Id="rId15" Type="http://schemas.openxmlformats.org/officeDocument/2006/relationships/hyperlink" Target="https://urldefense.proofpoint.com/v2/url?u=http-3A__www.aqihq.org_files_AQI-5FClincical-5FOutcomes-5FData-5FCapture-5FSheet-5FPost-5FPACU-5FDays.docx&amp;d=AwMFAg&amp;c=4R1YgkJNMyVWjMjneTwN5tJRn8m8VqTSNCjYLg1wNX4&amp;r=uh_Hj3i1fm6jSCzGJrqB0ZmNnpjJqbpm4CDAEqXmHIs&amp;m=0dls5VJuOzxJEYlwpUypXWZ10LdtEUYhaZmcLBt94dA&amp;s=IWg2d72cEPE2ABSRspa494VBgchWQwm-JX1U8nS-7GM&amp;e=" TargetMode="External"/><Relationship Id="rId10" Type="http://schemas.openxmlformats.org/officeDocument/2006/relationships/hyperlink" Target="https://urldefense.proofpoint.com/v2/url?u=http-3A__www.aqihq.org_files_data-2Ddefinitions.xlsx&amp;d=AwMFAg&amp;c=4R1YgkJNMyVWjMjneTwN5tJRn8m8VqTSNCjYLg1wNX4&amp;r=uh_Hj3i1fm6jSCzGJrqB0ZmNnpjJqbpm4CDAEqXmHIs&amp;m=0dls5VJuOzxJEYlwpUypXWZ10LdtEUYhaZmcLBt94dA&amp;s=dtU9Pf4y-1uqMvn_hSe5FE4rT22WJ1anay-KH1ZTs_4&amp;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urldefense.proofpoint.com/v2/url?u=http-3A__www.aqihq.org_files_AQI-5FOutcomes-5FDefinitions-5F2015.xlsx&amp;d=AwMFAg&amp;c=4R1YgkJNMyVWjMjneTwN5tJRn8m8VqTSNCjYLg1wNX4&amp;r=uh_Hj3i1fm6jSCzGJrqB0ZmNnpjJqbpm4CDAEqXmHIs&amp;m=0dls5VJuOzxJEYlwpUypXWZ10LdtEUYhaZmcLBt94dA&amp;s=nYcHQtbgeJtZO-GT4IuVYcfcE6wuy0Gs2ogQXVulOKk&amp;e=" TargetMode="External"/><Relationship Id="rId14" Type="http://schemas.openxmlformats.org/officeDocument/2006/relationships/hyperlink" Target="https://urldefense.proofpoint.com/v2/url?u=http-3A__www.aqihq.org_files_AQI-5FClincical-5FOutcomes-5FData-5FCapture-5FSheet-5FPACU-5FDischarge.docx&amp;d=AwMFAg&amp;c=4R1YgkJNMyVWjMjneTwN5tJRn8m8VqTSNCjYLg1wNX4&amp;r=uh_Hj3i1fm6jSCzGJrqB0ZmNnpjJqbpm4CDAEqXmHIs&amp;m=0dls5VJuOzxJEYlwpUypXWZ10LdtEUYhaZmcLBt94dA&amp;s=nFasxBDv9pozO6rEWdZL3czdRpgfp7sa504pp7xK50o&amp;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1704</Words>
  <Characters>9715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dc:creator>
  <cp:lastModifiedBy>Andrew</cp:lastModifiedBy>
  <cp:revision>2</cp:revision>
  <dcterms:created xsi:type="dcterms:W3CDTF">2015-08-12T09:09:00Z</dcterms:created>
  <dcterms:modified xsi:type="dcterms:W3CDTF">2015-08-12T09:09:00Z</dcterms:modified>
</cp:coreProperties>
</file>